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5460" w14:textId="3170876D" w:rsidR="00B7135C" w:rsidRPr="00B7135C" w:rsidRDefault="00D17F6A" w:rsidP="00D17F6A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17F6A">
        <w:rPr>
          <w:rFonts w:asciiTheme="minorHAnsi" w:hAnsiTheme="minorHAnsi" w:cstheme="minorHAnsi"/>
          <w:color w:val="000000" w:themeColor="text1"/>
          <w:sz w:val="21"/>
          <w:szCs w:val="21"/>
          <w:highlight w:val="cyan"/>
        </w:rPr>
        <w:t>An editable</w:t>
      </w:r>
      <w:r>
        <w:rPr>
          <w:rFonts w:asciiTheme="minorHAnsi" w:hAnsiTheme="minorHAnsi" w:cstheme="minorHAnsi"/>
          <w:color w:val="000000" w:themeColor="text1"/>
          <w:sz w:val="21"/>
          <w:szCs w:val="21"/>
          <w:highlight w:val="cyan"/>
        </w:rPr>
        <w:t xml:space="preserve"> Word</w:t>
      </w:r>
      <w:r w:rsidRPr="00D17F6A">
        <w:rPr>
          <w:rFonts w:asciiTheme="minorHAnsi" w:hAnsiTheme="minorHAnsi" w:cstheme="minorHAnsi"/>
          <w:color w:val="000000" w:themeColor="text1"/>
          <w:sz w:val="21"/>
          <w:szCs w:val="21"/>
          <w:highlight w:val="cyan"/>
        </w:rPr>
        <w:t xml:space="preserve"> version of this letter can be downloaded by visiting: </w:t>
      </w:r>
      <w:r w:rsidRPr="00D17F6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highlight w:val="cyan"/>
        </w:rPr>
        <w:t>www.growunioncountyohio.com/affordability</w:t>
      </w:r>
      <w:r w:rsidRPr="00D17F6A">
        <w:rPr>
          <w:rFonts w:asciiTheme="minorHAnsi" w:hAnsiTheme="minorHAnsi" w:cstheme="minorHAnsi"/>
          <w:color w:val="000000" w:themeColor="text1"/>
          <w:sz w:val="21"/>
          <w:szCs w:val="21"/>
          <w:highlight w:val="cyan"/>
        </w:rPr>
        <w:t xml:space="preserve">. Once the letter is complete, please scan and email to </w:t>
      </w:r>
      <w:r w:rsidRPr="00D17F6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highlight w:val="cyan"/>
        </w:rPr>
        <w:t>jstanford@unioncounty.org</w:t>
      </w:r>
      <w:r w:rsidRPr="00D17F6A">
        <w:rPr>
          <w:rFonts w:asciiTheme="minorHAnsi" w:hAnsiTheme="minorHAnsi" w:cstheme="minorHAnsi"/>
          <w:color w:val="000000" w:themeColor="text1"/>
          <w:sz w:val="21"/>
          <w:szCs w:val="21"/>
          <w:highlight w:val="cyan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1"/>
          <w:szCs w:val="21"/>
          <w:highlight w:val="cyan"/>
        </w:rPr>
        <w:br/>
      </w:r>
      <w:r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br/>
      </w:r>
      <w:r w:rsidR="00B7135C" w:rsidRPr="00B7135C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[PLEASE PRINT ON COMPANY LETTERHEAD]</w:t>
      </w:r>
    </w:p>
    <w:p w14:paraId="38858B85" w14:textId="62205FA6" w:rsidR="00DE5811" w:rsidRPr="00B7135C" w:rsidRDefault="00DE5811" w:rsidP="00192AE5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7135C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[DATE]</w:t>
      </w:r>
    </w:p>
    <w:p w14:paraId="74971A51" w14:textId="15B34E25" w:rsidR="00DE5811" w:rsidRPr="00B7135C" w:rsidRDefault="00DE5811" w:rsidP="00192AE5">
      <w:pPr>
        <w:pStyle w:val="NormalWeb"/>
        <w:shd w:val="clear" w:color="auto" w:fill="FFFFFF"/>
        <w:spacing w:before="300" w:after="30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Mr. Cory Hixson</w:t>
      </w:r>
      <w:r w:rsidR="00192AE5">
        <w:rPr>
          <w:rFonts w:asciiTheme="minorHAnsi" w:hAnsiTheme="minorHAnsi" w:cstheme="minorHAnsi"/>
          <w:color w:val="000000" w:themeColor="text1"/>
          <w:sz w:val="21"/>
          <w:szCs w:val="21"/>
        </w:rPr>
        <w:t>, President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br/>
        <w:t>Union County Chamber of Commerce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br/>
        <w:t>227 East Fifth Street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br/>
        <w:t>Marysville, O</w:t>
      </w:r>
      <w:r w:rsidR="00192AE5">
        <w:rPr>
          <w:rFonts w:asciiTheme="minorHAnsi" w:hAnsiTheme="minorHAnsi" w:cstheme="minorHAnsi"/>
          <w:color w:val="000000" w:themeColor="text1"/>
          <w:sz w:val="21"/>
          <w:szCs w:val="21"/>
        </w:rPr>
        <w:t>hio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43040</w:t>
      </w:r>
    </w:p>
    <w:p w14:paraId="688D9F68" w14:textId="4E5C4295" w:rsidR="008D2B52" w:rsidRPr="00B7135C" w:rsidRDefault="008D2B52" w:rsidP="00192AE5">
      <w:pPr>
        <w:pStyle w:val="NormalWeb"/>
        <w:shd w:val="clear" w:color="auto" w:fill="FFFFFF"/>
        <w:spacing w:before="300" w:after="30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Dear </w:t>
      </w:r>
      <w:r w:rsidR="00DE5811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Mr. Hixson:</w:t>
      </w:r>
    </w:p>
    <w:p w14:paraId="3E4DFC4B" w14:textId="5E2B6CFB" w:rsidR="00DE5811" w:rsidRPr="00B7135C" w:rsidRDefault="008D2B52" w:rsidP="00192AE5">
      <w:pPr>
        <w:pStyle w:val="NormalWeb"/>
        <w:shd w:val="clear" w:color="auto" w:fill="FFFFFF"/>
        <w:spacing w:before="300" w:after="30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On behalf of the </w:t>
      </w:r>
      <w:r w:rsidR="00DE5811" w:rsidRPr="00B7135C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[BUSINESS/ORGANIZATION]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please accept our thanks and appreciation for </w:t>
      </w:r>
      <w:r w:rsidR="00DE5811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the Chamber’s leadership on important issues</w:t>
      </w:r>
      <w:r w:rsidR="0016649D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impacting our community</w:t>
      </w:r>
      <w:r w:rsidR="00DE5811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  <w:r w:rsidR="00192AE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It is clear </w:t>
      </w:r>
      <w:r w:rsidR="00DE5811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we now find ourselves at the cusp of another </w:t>
      </w:r>
      <w:r w:rsidR="00823625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emerging </w:t>
      </w:r>
      <w:r w:rsidR="00DE5811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crisis: </w:t>
      </w:r>
      <w:r w:rsidR="0016649D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the availability and affordability of housing</w:t>
      </w:r>
      <w:r w:rsidR="006A5102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</w:p>
    <w:p w14:paraId="2E4A275F" w14:textId="4B20E0B1" w:rsidR="006A5102" w:rsidRPr="00B7135C" w:rsidRDefault="006A5102" w:rsidP="00192AE5">
      <w:pPr>
        <w:pStyle w:val="NormalWeb"/>
        <w:shd w:val="clear" w:color="auto" w:fill="FFFFFF"/>
        <w:spacing w:before="300" w:after="30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Access to h</w:t>
      </w:r>
      <w:r w:rsidR="00823625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ousing is an important issue that</w:t>
      </w:r>
      <w:r w:rsidR="0016649D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has now </w:t>
      </w:r>
      <w:r w:rsidR="00823625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reach</w:t>
      </w:r>
      <w:r w:rsidR="0016649D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ed</w:t>
      </w:r>
      <w:r w:rsidR="00823625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 critical point</w:t>
      </w:r>
      <w:r w:rsidR="0016649D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, especially as businesses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across Union County</w:t>
      </w:r>
      <w:r w:rsidR="0016649D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seek to attract and retain talent.</w:t>
      </w:r>
      <w:r w:rsidR="00823625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We celebrate Union County’s recent growth, but</w:t>
      </w:r>
      <w:r w:rsidR="00DD2F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many local businesses, large and small</w:t>
      </w:r>
      <w:r w:rsidR="00F52B43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,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and across all industry sectors, are facing a critical need for talent. Without a</w:t>
      </w:r>
      <w:r w:rsidR="00F52B43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mple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and diverse housing options, we</w:t>
      </w:r>
      <w:r w:rsidR="00F52B43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cannot </w:t>
      </w:r>
      <w:r w:rsidR="00FB2758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grow 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our local labor force.   </w:t>
      </w:r>
      <w:r w:rsidR="00DD2F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At the same time, new housing opportunities generate more activity for existing small businesses and fuels the development of new businesses and start-ups.   </w:t>
      </w:r>
    </w:p>
    <w:p w14:paraId="1A53ED17" w14:textId="7C7FF049" w:rsidR="00B7135C" w:rsidRPr="00B7135C" w:rsidRDefault="00B7135C" w:rsidP="00192AE5">
      <w:pPr>
        <w:pStyle w:val="NormalWeb"/>
        <w:shd w:val="clear" w:color="auto" w:fill="FFFFFF"/>
        <w:spacing w:before="300" w:after="30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7135C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[OPTIONAL: explain how your business/organization has been impacted by the housing issue. Examples may include difficulty attracting employees, growing your business, etc.]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1F9BAA4C" w14:textId="77777777" w:rsidR="00FB2758" w:rsidRPr="00B7135C" w:rsidRDefault="00F52B43" w:rsidP="00192AE5">
      <w:pPr>
        <w:pStyle w:val="NormalWeb"/>
        <w:shd w:val="clear" w:color="auto" w:fill="FFFFFF"/>
        <w:spacing w:before="300" w:after="30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We understand that t</w:t>
      </w:r>
      <w:r w:rsidR="00823625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here are many causes of 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our</w:t>
      </w:r>
      <w:r w:rsidR="006A5102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housing shortage and affordability issue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s</w:t>
      </w:r>
      <w:r w:rsidR="006A5102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. But p</w:t>
      </w:r>
      <w:r w:rsidR="00823625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erhaps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823625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most concerning</w:t>
      </w:r>
      <w:r w:rsidR="006A5102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823625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is a growing sense of opposition to new residential development and the questioning of the need for new housing. As a community, we must understand that residential growth will allow us to stem “brain drain” and the loss of young, middle-income adults to other communities.</w:t>
      </w:r>
      <w:r w:rsidR="00FB2758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7B4B3F71" w14:textId="08334871" w:rsidR="00F52B43" w:rsidRPr="00B7135C" w:rsidRDefault="00FB2758" w:rsidP="00192AE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Union County must continue to grow </w:t>
      </w:r>
      <w:proofErr w:type="gramStart"/>
      <w:r w:rsidR="00B7135C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in order to</w:t>
      </w:r>
      <w:proofErr w:type="gramEnd"/>
      <w:r w:rsidR="00B7135C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succeed. </w:t>
      </w:r>
      <w:r w:rsidR="00F52B43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I</w:t>
      </w:r>
      <w:r w:rsidR="006A5102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f</w:t>
      </w:r>
      <w:r w:rsidR="00823625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left unresolved,</w:t>
      </w:r>
      <w:r w:rsidR="00F52B43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the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se</w:t>
      </w:r>
      <w:r w:rsidR="00F52B43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challenges will</w:t>
      </w:r>
      <w:r w:rsidR="00823625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F52B43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threaten the long-term economic vitality of Union County by making it more difficult to attract and retain talent. Furthermore, a growing population is key to improving the profitability and sustainability of Union County’s many small businesses. </w:t>
      </w:r>
    </w:p>
    <w:p w14:paraId="1EF0019D" w14:textId="3324A798" w:rsidR="00DE5811" w:rsidRPr="00B7135C" w:rsidRDefault="00823625" w:rsidP="00192AE5">
      <w:pPr>
        <w:pStyle w:val="NormalWeb"/>
        <w:shd w:val="clear" w:color="auto" w:fill="FFFFFF"/>
        <w:spacing w:before="300" w:after="30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We urgently ask community leaders and residents </w:t>
      </w:r>
      <w:r w:rsidR="00F52B43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to 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embrace new residential development and realize the need for all types and price points of housing</w:t>
      </w:r>
      <w:r w:rsidR="0016649D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. We must work together</w:t>
      </w:r>
      <w:r w:rsidR="00B7135C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16649D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as a united community</w:t>
      </w:r>
      <w:r w:rsidR="00B7135C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16649D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to </w:t>
      </w:r>
      <w:r w:rsidR="008D2B52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find </w:t>
      </w:r>
      <w:r w:rsidR="0016649D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and implement </w:t>
      </w:r>
      <w:r w:rsidR="008D2B52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creative and short-term solutions </w:t>
      </w:r>
      <w:r w:rsidR="00DE5811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to our current housing shortage and affordability issue. </w:t>
      </w:r>
      <w:r w:rsidR="0016649D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To this end, w</w:t>
      </w:r>
      <w:r w:rsidR="00DE5811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e will support </w:t>
      </w:r>
      <w:r w:rsidR="00FB2758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any</w:t>
      </w:r>
      <w:r w:rsidR="00DE5811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community-driven </w:t>
      </w:r>
      <w:r w:rsidR="0016649D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activities</w:t>
      </w:r>
      <w:r w:rsidR="00DE5811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that make our econom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y</w:t>
      </w:r>
      <w:r w:rsidR="00DE5811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stronger, our workforce 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more diverse</w:t>
      </w:r>
      <w:r w:rsidR="00DE5811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, and</w:t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our residential development more inclusive. </w:t>
      </w:r>
      <w:r w:rsidR="00DE5811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07D27A63" w14:textId="10F8F889" w:rsidR="008D2B52" w:rsidRPr="00B7135C" w:rsidRDefault="0016649D" w:rsidP="00192AE5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T</w:t>
      </w:r>
      <w:r w:rsidR="008D2B52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hank you for your time and attention to this matter.</w:t>
      </w:r>
    </w:p>
    <w:p w14:paraId="53826D18" w14:textId="304B7A02" w:rsidR="008D2B52" w:rsidRPr="00B7135C" w:rsidRDefault="008D2B52" w:rsidP="00192AE5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t>Sincerely,</w:t>
      </w:r>
    </w:p>
    <w:p w14:paraId="46C5FB02" w14:textId="77777777" w:rsidR="00D17F6A" w:rsidRDefault="00B7135C" w:rsidP="00192AE5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</w:pPr>
      <w:r w:rsidRPr="00B7135C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[SIGNATURE]</w:t>
      </w:r>
    </w:p>
    <w:p w14:paraId="6E77F81B" w14:textId="5298B0DD" w:rsidR="008D2B52" w:rsidRPr="00B7135C" w:rsidRDefault="0016649D" w:rsidP="00192AE5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7135C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[NAME]</w:t>
      </w:r>
      <w:r w:rsidR="008D2B52" w:rsidRPr="00B7135C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B7135C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[TITLE]</w:t>
      </w:r>
    </w:p>
    <w:sectPr w:rsidR="008D2B52" w:rsidRPr="00B7135C" w:rsidSect="00D17F6A">
      <w:pgSz w:w="12240" w:h="15840"/>
      <w:pgMar w:top="45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E8"/>
    <w:rsid w:val="0016649D"/>
    <w:rsid w:val="00192AE5"/>
    <w:rsid w:val="00312BD6"/>
    <w:rsid w:val="00642569"/>
    <w:rsid w:val="006A5102"/>
    <w:rsid w:val="00747F4F"/>
    <w:rsid w:val="00762F53"/>
    <w:rsid w:val="00805AE8"/>
    <w:rsid w:val="00823625"/>
    <w:rsid w:val="008D2B52"/>
    <w:rsid w:val="00B7135C"/>
    <w:rsid w:val="00D17F6A"/>
    <w:rsid w:val="00DD2F3D"/>
    <w:rsid w:val="00DE5811"/>
    <w:rsid w:val="00E33157"/>
    <w:rsid w:val="00F52B43"/>
    <w:rsid w:val="00FA18FB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22EE"/>
  <w15:chartTrackingRefBased/>
  <w15:docId w15:val="{82B11314-0F20-46A1-B1C4-E0054F7E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157"/>
    <w:rPr>
      <w:rFonts w:ascii="Roboto" w:hAnsi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A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A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Stanford</dc:creator>
  <cp:keywords/>
  <dc:description/>
  <cp:lastModifiedBy>Jason Stanford</cp:lastModifiedBy>
  <cp:revision>2</cp:revision>
  <cp:lastPrinted>2021-07-21T18:33:00Z</cp:lastPrinted>
  <dcterms:created xsi:type="dcterms:W3CDTF">2021-08-09T17:33:00Z</dcterms:created>
  <dcterms:modified xsi:type="dcterms:W3CDTF">2021-08-09T17:33:00Z</dcterms:modified>
</cp:coreProperties>
</file>